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numPr>
          <w:ilvl w:val="0"/>
          <w:numId w:val="3"/>
        </w:numPr>
        <w:ind w:left="431" w:hanging="431"/>
        <w:jc w:val="center"/>
        <w:keepNext/>
        <w:widowControl w:val="off"/>
        <w:rPr>
          <w:lang w:eastAsia="hi-IN" w:bidi="hi-IN"/>
        </w:rPr>
        <w:outlineLvl w:val="0"/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488" cy="780904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526141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9487" cy="780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61.5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Cs w:val="28"/>
          <w:lang w:eastAsia="hi-IN" w:bidi="hi-IN"/>
        </w:rPr>
      </w:r>
      <w:r/>
    </w:p>
    <w:p>
      <w:pPr>
        <w:pStyle w:val="867"/>
        <w:numPr>
          <w:ilvl w:val="0"/>
          <w:numId w:val="1"/>
        </w:numPr>
        <w:ind w:left="0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  <w:lang w:eastAsia="hi-IN" w:bidi="hi-IN"/>
        </w:rPr>
      </w:r>
      <w:r>
        <w:rPr>
          <w:sz w:val="20"/>
          <w:szCs w:val="20"/>
        </w:rPr>
      </w:r>
    </w:p>
    <w:p>
      <w:pPr>
        <w:pStyle w:val="867"/>
        <w:numPr>
          <w:ilvl w:val="0"/>
          <w:numId w:val="1"/>
        </w:numPr>
        <w:ind w:left="0" w:firstLine="0"/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САРАТОВСКАЯ ГОРОДСКАЯ ДУМА</w:t>
      </w:r>
      <w:r/>
    </w:p>
    <w:p>
      <w:pPr>
        <w:pStyle w:val="867"/>
        <w:numPr>
          <w:ilvl w:val="0"/>
          <w:numId w:val="1"/>
        </w:numPr>
        <w:ind w:left="0" w:firstLine="0"/>
        <w:jc w:val="center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67"/>
        <w:numPr>
          <w:ilvl w:val="0"/>
          <w:numId w:val="1"/>
        </w:numPr>
        <w:ind w:left="0" w:firstLine="0"/>
        <w:jc w:val="center"/>
        <w:keepNext/>
        <w:widowControl w:val="off"/>
        <w:rPr>
          <w:b/>
          <w:sz w:val="28"/>
          <w:szCs w:val="28"/>
          <w:lang w:eastAsia="hi-IN" w:bidi="hi-IN"/>
        </w:rPr>
        <w:outlineLvl w:val="0"/>
      </w:pPr>
      <w:r>
        <w:rPr>
          <w:b/>
          <w:sz w:val="28"/>
          <w:szCs w:val="28"/>
          <w:lang w:eastAsia="hi-IN" w:bidi="hi-IN"/>
        </w:rPr>
        <w:t xml:space="preserve">РЕШЕНИЕ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67"/>
        <w:numPr>
          <w:ilvl w:val="0"/>
          <w:numId w:val="1"/>
        </w:numPr>
        <w:ind w:left="0" w:firstLine="0"/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</w:r>
      <w:r>
        <w:rPr>
          <w:sz w:val="28"/>
          <w:szCs w:val="28"/>
          <w:lang w:eastAsia="hi-IN" w:bidi="hi-IN"/>
        </w:rPr>
        <w:t xml:space="preserve">28 июля 2023 года </w:t>
      </w:r>
      <w:r>
        <w:rPr>
          <w:sz w:val="28"/>
          <w:szCs w:val="28"/>
          <w:lang w:eastAsia="hi-IN" w:bidi="hi-IN"/>
        </w:rPr>
        <w:t xml:space="preserve">№</w:t>
      </w:r>
      <w:r>
        <w:rPr>
          <w:sz w:val="28"/>
          <w:szCs w:val="28"/>
          <w:lang w:eastAsia="hi-IN" w:bidi="hi-IN"/>
        </w:rPr>
        <w:t xml:space="preserve"> 37-389</w:t>
      </w:r>
      <w:r>
        <w:rPr>
          <w:sz w:val="28"/>
          <w:szCs w:val="28"/>
          <w:lang w:eastAsia="hi-IN" w:bidi="hi-IN"/>
        </w:rPr>
        <w:t xml:space="preserve">                                                                    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</w:r>
      <w:r/>
    </w:p>
    <w:p>
      <w:pPr>
        <w:pStyle w:val="867"/>
        <w:numPr>
          <w:ilvl w:val="0"/>
          <w:numId w:val="1"/>
        </w:numPr>
        <w:ind w:left="0" w:firstLine="0"/>
        <w:jc w:val="center"/>
        <w:widowControl w:val="off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г. Саратов</w:t>
      </w:r>
      <w:r/>
    </w:p>
    <w:p>
      <w:pPr>
        <w:pStyle w:val="867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67"/>
        <w:widowControl w:val="off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</w:r>
      <w:r/>
    </w:p>
    <w:p>
      <w:pPr>
        <w:pStyle w:val="872"/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О </w:t>
      </w:r>
      <w:r>
        <w:rPr>
          <w:b w:val="0"/>
          <w:sz w:val="28"/>
        </w:rPr>
        <w:t xml:space="preserve">внесении изменений в решение Саратовской городской Думы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от </w:t>
      </w:r>
      <w:r>
        <w:rPr>
          <w:b w:val="0"/>
          <w:sz w:val="28"/>
        </w:rPr>
        <w:t xml:space="preserve">25</w:t>
      </w:r>
      <w:r>
        <w:rPr>
          <w:b w:val="0"/>
          <w:sz w:val="28"/>
        </w:rPr>
        <w:t xml:space="preserve"> ноября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20</w:t>
      </w:r>
      <w:r>
        <w:rPr>
          <w:b w:val="0"/>
          <w:sz w:val="28"/>
        </w:rPr>
        <w:t xml:space="preserve">2</w:t>
      </w:r>
      <w:r>
        <w:rPr>
          <w:b w:val="0"/>
          <w:sz w:val="28"/>
        </w:rPr>
        <w:t xml:space="preserve">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года </w:t>
      </w:r>
      <w:r>
        <w:rPr>
          <w:b w:val="0"/>
          <w:sz w:val="28"/>
        </w:rPr>
        <w:t xml:space="preserve">№ </w:t>
      </w:r>
      <w:r>
        <w:rPr>
          <w:b w:val="0"/>
          <w:sz w:val="28"/>
        </w:rPr>
        <w:t xml:space="preserve">27-285</w:t>
      </w:r>
      <w:r>
        <w:rPr>
          <w:b w:val="0"/>
          <w:sz w:val="28"/>
        </w:rPr>
        <w:t xml:space="preserve"> «О </w:t>
      </w:r>
      <w:r>
        <w:rPr>
          <w:b w:val="0"/>
          <w:sz w:val="28"/>
        </w:rPr>
        <w:t xml:space="preserve">Прогнозном плане (программе) приватизации муниципального имущества муниципального образования «Город Саратов» на 20</w:t>
      </w:r>
      <w:r>
        <w:rPr>
          <w:b w:val="0"/>
          <w:sz w:val="28"/>
        </w:rPr>
        <w:t xml:space="preserve">2</w:t>
      </w:r>
      <w:r>
        <w:rPr>
          <w:b w:val="0"/>
          <w:sz w:val="28"/>
        </w:rPr>
        <w:t xml:space="preserve">3</w:t>
      </w:r>
      <w:r>
        <w:rPr>
          <w:b w:val="0"/>
          <w:sz w:val="28"/>
        </w:rPr>
        <w:t xml:space="preserve"> год</w:t>
      </w:r>
      <w:r>
        <w:rPr>
          <w:b w:val="0"/>
          <w:sz w:val="28"/>
        </w:rPr>
        <w:t xml:space="preserve">»</w:t>
      </w:r>
      <w:r>
        <w:rPr>
          <w:b w:val="0"/>
          <w:sz w:val="28"/>
        </w:rPr>
      </w:r>
      <w:r/>
    </w:p>
    <w:p>
      <w:pPr>
        <w:pStyle w:val="872"/>
        <w:numPr>
          <w:ilvl w:val="2"/>
          <w:numId w:val="1"/>
        </w:numPr>
        <w:jc w:val="left"/>
        <w:rPr>
          <w:sz w:val="28"/>
        </w:rPr>
      </w:pPr>
      <w:r>
        <w:rPr>
          <w:sz w:val="28"/>
        </w:rPr>
      </w:r>
      <w:r/>
    </w:p>
    <w:p>
      <w:pPr>
        <w:pStyle w:val="86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47 Устава муниципального образования «Город Саратов», решением Сара</w:t>
      </w:r>
      <w:r>
        <w:rPr>
          <w:sz w:val="28"/>
          <w:szCs w:val="28"/>
        </w:rPr>
        <w:t xml:space="preserve">товской городской Думы                                  от 19 июня </w:t>
      </w:r>
      <w:r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35-304 «О Положении о приватизации муниципального имущества </w:t>
      </w:r>
      <w:r>
        <w:rPr>
          <w:sz w:val="28"/>
          <w:szCs w:val="28"/>
        </w:rPr>
        <w:t xml:space="preserve">муниципального образования «Г</w:t>
      </w:r>
      <w:r>
        <w:rPr>
          <w:sz w:val="28"/>
          <w:szCs w:val="28"/>
        </w:rPr>
        <w:t xml:space="preserve">ород</w:t>
      </w:r>
      <w:r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</w:r>
      <w:r/>
    </w:p>
    <w:p>
      <w:pPr>
        <w:pStyle w:val="867"/>
        <w:jc w:val="both"/>
        <w:rPr>
          <w:sz w:val="28"/>
        </w:rPr>
      </w:pPr>
      <w:r>
        <w:rPr>
          <w:sz w:val="28"/>
        </w:rPr>
      </w:r>
      <w:r/>
    </w:p>
    <w:p>
      <w:pPr>
        <w:pStyle w:val="867"/>
        <w:jc w:val="both"/>
        <w:rPr>
          <w:sz w:val="28"/>
        </w:rPr>
      </w:pPr>
      <w:r>
        <w:rPr>
          <w:sz w:val="28"/>
        </w:rPr>
        <w:t xml:space="preserve">Саратовская городская Дума</w:t>
      </w:r>
      <w:r/>
    </w:p>
    <w:p>
      <w:pPr>
        <w:pStyle w:val="931"/>
      </w:pPr>
      <w:r/>
      <w:r/>
    </w:p>
    <w:p>
      <w:pPr>
        <w:pStyle w:val="931"/>
      </w:pPr>
      <w:r>
        <w:t xml:space="preserve">РЕШИЛА:</w:t>
      </w:r>
      <w:r/>
    </w:p>
    <w:p>
      <w:pPr>
        <w:pStyle w:val="922"/>
        <w:rPr>
          <w:sz w:val="28"/>
        </w:rPr>
      </w:pPr>
      <w:r>
        <w:rPr>
          <w:sz w:val="28"/>
        </w:rPr>
      </w:r>
      <w:r/>
    </w:p>
    <w:p>
      <w:pPr>
        <w:pStyle w:val="922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Внести </w:t>
      </w:r>
      <w:r>
        <w:rPr>
          <w:sz w:val="28"/>
        </w:rPr>
        <w:t xml:space="preserve">в </w:t>
      </w:r>
      <w:r>
        <w:rPr>
          <w:sz w:val="28"/>
        </w:rPr>
        <w:t xml:space="preserve">Приложение к решению </w:t>
      </w:r>
      <w:r>
        <w:rPr>
          <w:sz w:val="28"/>
        </w:rPr>
        <w:t xml:space="preserve">Саратовской городск</w:t>
      </w:r>
      <w:r>
        <w:rPr>
          <w:sz w:val="28"/>
        </w:rPr>
        <w:t xml:space="preserve">ой Думы</w:t>
      </w:r>
      <w:r>
        <w:rPr>
          <w:sz w:val="28"/>
        </w:rPr>
        <w:t xml:space="preserve">                   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 xml:space="preserve">25 ноября </w:t>
      </w:r>
      <w:r>
        <w:rPr>
          <w:sz w:val="28"/>
        </w:rPr>
        <w:t xml:space="preserve">2022 </w:t>
      </w:r>
      <w:r>
        <w:rPr>
          <w:sz w:val="28"/>
        </w:rPr>
        <w:t xml:space="preserve">года </w:t>
      </w:r>
      <w:r>
        <w:rPr>
          <w:sz w:val="28"/>
        </w:rPr>
        <w:t xml:space="preserve">№ 27-285</w:t>
      </w:r>
      <w:r>
        <w:rPr>
          <w:sz w:val="28"/>
        </w:rPr>
        <w:t xml:space="preserve"> </w:t>
      </w:r>
      <w:r>
        <w:rPr>
          <w:sz w:val="28"/>
        </w:rPr>
        <w:t xml:space="preserve">«О Прогнозном плане</w:t>
      </w:r>
      <w:r>
        <w:rPr>
          <w:sz w:val="28"/>
        </w:rPr>
        <w:t xml:space="preserve"> (программе) приватизации муниципального имущества 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 xml:space="preserve">«Город Саратов» на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год»</w:t>
      </w:r>
      <w:r>
        <w:rPr>
          <w:sz w:val="28"/>
        </w:rPr>
        <w:t xml:space="preserve"> </w:t>
      </w:r>
      <w:r>
        <w:rPr>
          <w:sz w:val="28"/>
          <w:lang w:eastAsia="ru-RU"/>
        </w:rPr>
        <w:t xml:space="preserve">(с изменениями от </w:t>
      </w:r>
      <w:r>
        <w:rPr>
          <w:sz w:val="28"/>
          <w:lang w:eastAsia="ru-RU"/>
        </w:rPr>
        <w:t xml:space="preserve">31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марта</w:t>
      </w:r>
      <w:r>
        <w:rPr>
          <w:sz w:val="28"/>
          <w:lang w:eastAsia="ru-RU"/>
        </w:rPr>
        <w:t xml:space="preserve"> 2023 года </w:t>
      </w:r>
      <w:r>
        <w:rPr>
          <w:sz w:val="28"/>
          <w:lang w:eastAsia="ru-RU"/>
        </w:rPr>
        <w:t xml:space="preserve">№ 3</w:t>
      </w:r>
      <w:r>
        <w:rPr>
          <w:sz w:val="28"/>
          <w:lang w:eastAsia="ru-RU"/>
        </w:rPr>
        <w:t xml:space="preserve">2</w:t>
      </w:r>
      <w:r>
        <w:rPr>
          <w:sz w:val="28"/>
          <w:lang w:eastAsia="ru-RU"/>
        </w:rPr>
        <w:t xml:space="preserve">-3</w:t>
      </w:r>
      <w:r>
        <w:rPr>
          <w:sz w:val="28"/>
          <w:lang w:eastAsia="ru-RU"/>
        </w:rPr>
        <w:t xml:space="preserve">46</w:t>
      </w:r>
      <w:r>
        <w:rPr>
          <w:sz w:val="28"/>
          <w:lang w:eastAsia="ru-RU"/>
        </w:rPr>
        <w:t xml:space="preserve">, 3</w:t>
      </w:r>
      <w:r>
        <w:rPr>
          <w:sz w:val="28"/>
          <w:lang w:eastAsia="ru-RU"/>
        </w:rPr>
        <w:t xml:space="preserve">0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июня</w:t>
      </w:r>
      <w:r>
        <w:rPr>
          <w:sz w:val="28"/>
          <w:lang w:eastAsia="ru-RU"/>
        </w:rPr>
        <w:t xml:space="preserve"> 2023 года № 3</w:t>
      </w:r>
      <w:r>
        <w:rPr>
          <w:sz w:val="28"/>
          <w:lang w:eastAsia="ru-RU"/>
        </w:rPr>
        <w:t xml:space="preserve">6</w:t>
      </w:r>
      <w:r>
        <w:rPr>
          <w:sz w:val="28"/>
          <w:lang w:eastAsia="ru-RU"/>
        </w:rPr>
        <w:t xml:space="preserve">-3</w:t>
      </w:r>
      <w:r>
        <w:rPr>
          <w:sz w:val="28"/>
          <w:lang w:eastAsia="ru-RU"/>
        </w:rPr>
        <w:t xml:space="preserve">79</w:t>
      </w:r>
      <w:r>
        <w:rPr>
          <w:sz w:val="28"/>
          <w:lang w:eastAsia="ru-RU"/>
        </w:rPr>
        <w:t xml:space="preserve">)</w:t>
      </w:r>
      <w:r>
        <w:rPr>
          <w:sz w:val="28"/>
          <w:lang w:eastAsia="ru-RU"/>
        </w:rPr>
        <w:t xml:space="preserve"> </w:t>
      </w:r>
      <w:r>
        <w:rPr>
          <w:sz w:val="28"/>
        </w:rPr>
        <w:t xml:space="preserve">следующие изменения:</w:t>
      </w:r>
      <w:r/>
    </w:p>
    <w:p>
      <w:pPr>
        <w:pStyle w:val="867"/>
        <w:jc w:val="both"/>
        <w:rPr>
          <w:sz w:val="28"/>
        </w:rPr>
      </w:pPr>
      <w:r>
        <w:rPr>
          <w:sz w:val="28"/>
        </w:rPr>
        <w:tab/>
        <w:t xml:space="preserve">1.</w:t>
      </w:r>
      <w:r>
        <w:rPr>
          <w:sz w:val="28"/>
        </w:rPr>
        <w:t xml:space="preserve">1</w:t>
      </w:r>
      <w:r>
        <w:rPr>
          <w:sz w:val="28"/>
        </w:rPr>
        <w:t xml:space="preserve">. </w:t>
      </w:r>
      <w:r>
        <w:rPr>
          <w:sz w:val="28"/>
        </w:rPr>
        <w:t xml:space="preserve">Раздел 2</w:t>
      </w:r>
      <w:r>
        <w:rPr>
          <w:sz w:val="28"/>
        </w:rPr>
        <w:t xml:space="preserve">.2</w:t>
      </w:r>
      <w:r>
        <w:rPr>
          <w:sz w:val="28"/>
        </w:rPr>
        <w:t xml:space="preserve"> </w:t>
      </w:r>
      <w:r>
        <w:rPr>
          <w:sz w:val="28"/>
        </w:rPr>
        <w:t xml:space="preserve">Приложения</w:t>
      </w:r>
      <w:r>
        <w:rPr>
          <w:sz w:val="28"/>
        </w:rPr>
        <w:t xml:space="preserve"> к решению </w:t>
      </w:r>
      <w:r>
        <w:rPr>
          <w:sz w:val="28"/>
        </w:rPr>
        <w:t xml:space="preserve">«</w:t>
      </w:r>
      <w:r>
        <w:rPr>
          <w:sz w:val="28"/>
          <w:szCs w:val="28"/>
        </w:rPr>
        <w:t xml:space="preserve">Перечень иного движимого муниципального имущества, подлежащего приватизации в 2023 году</w:t>
      </w:r>
      <w:r>
        <w:rPr>
          <w:sz w:val="28"/>
          <w:szCs w:val="28"/>
        </w:rPr>
        <w:t xml:space="preserve">»</w:t>
      </w:r>
      <w:r>
        <w:rPr>
          <w:sz w:val="28"/>
        </w:rPr>
        <w:t xml:space="preserve">, д</w:t>
      </w:r>
      <w:r>
        <w:rPr>
          <w:sz w:val="28"/>
        </w:rPr>
        <w:t xml:space="preserve">ополнить </w:t>
      </w:r>
      <w:r>
        <w:rPr>
          <w:sz w:val="28"/>
        </w:rPr>
        <w:t xml:space="preserve">строк</w:t>
      </w:r>
      <w:r>
        <w:rPr>
          <w:sz w:val="28"/>
        </w:rPr>
        <w:t xml:space="preserve">ами</w:t>
      </w:r>
      <w:r>
        <w:rPr>
          <w:sz w:val="28"/>
        </w:rPr>
        <w:t xml:space="preserve"> </w:t>
      </w:r>
      <w:r>
        <w:rPr>
          <w:sz w:val="28"/>
        </w:rPr>
        <w:t xml:space="preserve">4</w:t>
      </w:r>
      <w:r>
        <w:rPr>
          <w:sz w:val="28"/>
        </w:rPr>
        <w:t xml:space="preserve">, </w:t>
      </w:r>
      <w:r>
        <w:rPr>
          <w:sz w:val="28"/>
        </w:rPr>
        <w:t xml:space="preserve">5</w:t>
      </w:r>
      <w:r>
        <w:rPr>
          <w:sz w:val="28"/>
        </w:rPr>
        <w:t xml:space="preserve"> (</w:t>
      </w:r>
      <w:r>
        <w:rPr>
          <w:sz w:val="28"/>
        </w:rPr>
        <w:t xml:space="preserve">прилагается</w:t>
      </w:r>
      <w:r>
        <w:rPr>
          <w:sz w:val="28"/>
        </w:rPr>
        <w:t xml:space="preserve">)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922"/>
        <w:ind w:firstLine="720"/>
        <w:rPr>
          <w:sz w:val="28"/>
          <w:szCs w:val="28"/>
          <w:highlight w:val="none"/>
        </w:rPr>
      </w:pPr>
      <w:r>
        <w:rPr>
          <w:sz w:val="28"/>
        </w:rPr>
        <w:t xml:space="preserve">2</w:t>
      </w:r>
      <w:r>
        <w:rPr>
          <w:sz w:val="28"/>
        </w:rPr>
        <w:t xml:space="preserve">. Настоящее решение вступает в силу со дня его официального опубликования.</w:t>
      </w:r>
      <w:r/>
    </w:p>
    <w:p>
      <w:pPr>
        <w:pStyle w:val="922"/>
        <w:ind w:firstLine="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2"/>
        <w:ind w:firstLine="720"/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pStyle w:val="867"/>
        <w:widowControl w:val="off"/>
      </w:pPr>
      <w:r>
        <w:rPr>
          <w:b/>
          <w:sz w:val="28"/>
          <w:lang w:eastAsia="ru-RU"/>
        </w:rPr>
        <w:t xml:space="preserve">Председатель Саратовской </w:t>
      </w:r>
      <w:r>
        <w:rPr>
          <w:b/>
          <w:sz w:val="28"/>
          <w:lang w:eastAsia="ru-RU"/>
        </w:rPr>
      </w:r>
      <w:r/>
    </w:p>
    <w:p>
      <w:pPr>
        <w:pStyle w:val="867"/>
        <w:widowControl w:val="off"/>
      </w:pPr>
      <w:r>
        <w:rPr>
          <w:b/>
          <w:sz w:val="28"/>
          <w:lang w:eastAsia="ru-RU"/>
        </w:rPr>
        <w:t xml:space="preserve">городской Думы                                                                        С.А. Овсянников</w:t>
      </w:r>
      <w:r>
        <w:rPr>
          <w:b/>
          <w:sz w:val="28"/>
          <w:lang w:eastAsia="ru-RU"/>
        </w:rPr>
      </w:r>
      <w:r/>
    </w:p>
    <w:p>
      <w:pPr>
        <w:ind w:right="-2"/>
        <w:jc w:val="both"/>
        <w:widowControl w:val="off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>
        <w:rPr>
          <w:b/>
          <w:bCs/>
          <w:sz w:val="28"/>
          <w:szCs w:val="28"/>
          <w:lang w:eastAsia="ru-RU"/>
        </w:rPr>
      </w:r>
    </w:p>
    <w:p>
      <w:pPr>
        <w:pStyle w:val="867"/>
        <w:ind w:right="-2"/>
        <w:jc w:val="both"/>
        <w:widowControl w:val="off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>
        <w:rPr>
          <w:b/>
          <w:bCs/>
          <w:sz w:val="28"/>
          <w:szCs w:val="28"/>
          <w:lang w:eastAsia="ru-RU"/>
        </w:rPr>
      </w:r>
      <w:r/>
    </w:p>
    <w:p>
      <w:pPr>
        <w:pStyle w:val="867"/>
      </w:pPr>
      <w:r>
        <w:rPr>
          <w:b/>
          <w:sz w:val="28"/>
          <w:szCs w:val="28"/>
          <w:lang w:eastAsia="ru-RU"/>
        </w:rPr>
        <w:t xml:space="preserve">Глава муниципального образования </w:t>
      </w:r>
      <w:r>
        <w:rPr>
          <w:b/>
          <w:sz w:val="28"/>
          <w:szCs w:val="28"/>
          <w:lang w:eastAsia="ru-RU"/>
        </w:rPr>
      </w:r>
      <w:r/>
    </w:p>
    <w:p>
      <w:pPr>
        <w:pStyle w:val="867"/>
        <w:rPr>
          <w:rFonts w:eastAsia="Calibri"/>
          <w:sz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«Город Саратов»                                                                      Л.М. Мокроусова</w:t>
      </w:r>
      <w:r/>
      <w:r/>
      <w:r>
        <w:rPr>
          <w:rFonts w:eastAsia="Calibri"/>
          <w:sz w:val="28"/>
          <w:lang w:eastAsia="en-US"/>
        </w:rPr>
      </w:r>
      <w:r/>
    </w:p>
    <w:p>
      <w:pPr>
        <w:pStyle w:val="961"/>
        <w:ind w:left="467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ind w:left="4678"/>
        <w:rPr>
          <w:color w:val="000000"/>
          <w:szCs w:val="28"/>
        </w:rPr>
        <w:sectPr>
          <w:footnotePr/>
          <w:endnotePr/>
          <w:type w:val="nextPage"/>
          <w:pgSz w:w="11906" w:h="16838" w:orient="portrait"/>
          <w:pgMar w:top="1020" w:right="737" w:bottom="425" w:left="1587" w:header="720" w:footer="720" w:gutter="0"/>
          <w:pgNumType w:start="2"/>
          <w:cols w:num="1" w:sep="0" w:space="720" w:equalWidth="1"/>
          <w:docGrid w:linePitch="360"/>
        </w:sectPr>
      </w:pPr>
      <w:r>
        <w:rPr>
          <w:color w:val="000000"/>
          <w:szCs w:val="28"/>
        </w:rPr>
      </w:r>
      <w:r/>
    </w:p>
    <w:p>
      <w:pPr>
        <w:pStyle w:val="931"/>
        <w:ind w:left="11057"/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>
        <w:rPr>
          <w:bCs/>
          <w:szCs w:val="28"/>
        </w:rPr>
      </w:r>
      <w:r/>
    </w:p>
    <w:p>
      <w:pPr>
        <w:pStyle w:val="931"/>
        <w:ind w:left="11057"/>
        <w:jc w:val="left"/>
        <w:rPr>
          <w:bCs/>
          <w:szCs w:val="28"/>
        </w:rPr>
      </w:pPr>
      <w:r>
        <w:rPr>
          <w:bCs/>
          <w:szCs w:val="28"/>
        </w:rPr>
        <w:t xml:space="preserve">к решению Саратовской городской Думы </w:t>
      </w:r>
      <w:r/>
    </w:p>
    <w:p>
      <w:pPr>
        <w:pStyle w:val="867"/>
        <w:rPr>
          <w:sz w:val="28"/>
          <w:szCs w:val="28"/>
        </w:rPr>
      </w:pPr>
      <w:r>
        <w:rPr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 xml:space="preserve">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  <w:lang w:eastAsia="hi-IN" w:bidi="hi-IN"/>
        </w:rPr>
        <w:t xml:space="preserve">28 июля 2023 года </w:t>
      </w:r>
      <w:r>
        <w:rPr>
          <w:sz w:val="28"/>
          <w:szCs w:val="28"/>
          <w:lang w:eastAsia="hi-IN" w:bidi="hi-IN"/>
        </w:rPr>
        <w:t xml:space="preserve">№</w:t>
      </w:r>
      <w:r>
        <w:rPr>
          <w:sz w:val="28"/>
          <w:szCs w:val="28"/>
          <w:lang w:eastAsia="hi-IN" w:bidi="hi-IN"/>
        </w:rPr>
        <w:t xml:space="preserve"> 37-389</w:t>
      </w:r>
      <w:r/>
      <w:r>
        <w:rPr>
          <w:bCs/>
          <w:sz w:val="28"/>
          <w:szCs w:val="28"/>
        </w:rPr>
      </w:r>
      <w:r/>
    </w:p>
    <w:p>
      <w:pPr>
        <w:pStyle w:val="867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</w:r>
      <w:r/>
    </w:p>
    <w:p>
      <w:pPr>
        <w:pStyle w:val="8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Перечень иного движимого муниципального имущества, </w:t>
      </w:r>
      <w:r/>
    </w:p>
    <w:p>
      <w:pPr>
        <w:pStyle w:val="8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подлежащего приватизации в 2023 году</w:t>
      </w:r>
      <w:r/>
    </w:p>
    <w:p>
      <w:pPr>
        <w:pStyle w:val="8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W w:w="14459" w:type="dxa"/>
        <w:tblInd w:w="7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6946"/>
      </w:tblGrid>
      <w:tr>
        <w:trPr>
          <w:trHeight w:val="322"/>
        </w:trPr>
        <w:tc>
          <w:tcPr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  <w:p>
            <w:pPr>
              <w:pStyle w:val="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</w:t>
            </w:r>
            <w:r/>
          </w:p>
        </w:tc>
        <w:tc>
          <w:tcPr>
            <w:tcW w:w="6946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движимого муниципального имущества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946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движимого имущества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80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946" w:type="dxa"/>
            <w:vAlign w:val="center"/>
            <w:textDirection w:val="lrTb"/>
            <w:noWrap w:val="false"/>
          </w:tcPr>
          <w:p>
            <w:pPr>
              <w:pStyle w:val="867"/>
              <w:jc w:val="both"/>
              <w:tabs>
                <w:tab w:val="left" w:pos="851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Материальные запасы (</w:t>
            </w:r>
            <w:r>
              <w:rPr>
                <w:sz w:val="28"/>
              </w:rPr>
              <w:t xml:space="preserve">лом и отходы </w:t>
            </w:r>
            <w:r>
              <w:rPr>
                <w:sz w:val="28"/>
              </w:rPr>
              <w:t xml:space="preserve">черных</w:t>
            </w:r>
            <w:r>
              <w:rPr>
                <w:sz w:val="28"/>
              </w:rPr>
              <w:t xml:space="preserve"> металлов</w:t>
            </w:r>
            <w:r>
              <w:rPr>
                <w:sz w:val="28"/>
              </w:rPr>
              <w:t xml:space="preserve">)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образова</w:t>
            </w:r>
            <w:r>
              <w:rPr>
                <w:sz w:val="28"/>
              </w:rPr>
              <w:t xml:space="preserve">вшиеся</w:t>
            </w:r>
            <w:r>
              <w:rPr>
                <w:sz w:val="28"/>
              </w:rPr>
              <w:t xml:space="preserve"> при списании объектов нежилого фонда:</w:t>
            </w:r>
            <w:r/>
          </w:p>
          <w:p>
            <w:pPr>
              <w:pStyle w:val="867"/>
              <w:jc w:val="both"/>
              <w:tabs>
                <w:tab w:val="left" w:pos="851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- нежилое здание – мини-магазин с остановочным павильоном, расположенный по адресу: г. Саратов,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ул. Гвардейская угол ул. им. Щорса Н.А. (остановка 4-я Дачная);</w:t>
            </w:r>
            <w:r/>
          </w:p>
          <w:p>
            <w:pPr>
              <w:pStyle w:val="867"/>
              <w:jc w:val="both"/>
              <w:tabs>
                <w:tab w:val="left" w:pos="851" w:leader="none"/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нежилое здание – мини-магазин, расположенн</w:t>
            </w:r>
            <w:r>
              <w:rPr>
                <w:sz w:val="28"/>
              </w:rPr>
              <w:t xml:space="preserve">ый </w:t>
            </w:r>
            <w:r>
              <w:rPr>
                <w:sz w:val="28"/>
              </w:rPr>
              <w:t xml:space="preserve"> по адресу: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Саратов,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 Гвардейская угол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ул. им. Щорса Н.А. (остановка 4-я Дачная).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67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Лом и отходы черных металлов ориентировочным весом </w:t>
            </w:r>
            <w:r>
              <w:rPr>
                <w:sz w:val="28"/>
                <w:szCs w:val="28"/>
              </w:rPr>
              <w:t xml:space="preserve">0,8 тонн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(возможна корректировка веса после взвешивания)</w:t>
            </w:r>
            <w:r>
              <w:rPr>
                <w:sz w:val="28"/>
              </w:rPr>
            </w:r>
            <w:r/>
          </w:p>
          <w:p>
            <w:pPr>
              <w:pStyle w:val="8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95"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67"/>
              <w:ind w:right="87"/>
              <w:jc w:val="both"/>
              <w:tabs>
                <w:tab w:val="left" w:pos="851" w:leader="none"/>
                <w:tab w:val="left" w:pos="99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Материальные запасы (</w:t>
            </w:r>
            <w:r>
              <w:rPr>
                <w:sz w:val="28"/>
              </w:rPr>
              <w:t xml:space="preserve">лом и отходы </w:t>
            </w:r>
            <w:r>
              <w:rPr>
                <w:sz w:val="28"/>
              </w:rPr>
              <w:t xml:space="preserve">чер</w:t>
            </w:r>
            <w:r>
              <w:rPr>
                <w:sz w:val="28"/>
              </w:rPr>
              <w:t xml:space="preserve">ных металлов</w:t>
            </w:r>
            <w:r>
              <w:rPr>
                <w:sz w:val="28"/>
              </w:rPr>
              <w:t xml:space="preserve">)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образовавшиеся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ходе выполнения ООО «СГЭТ» мероприятий по реконструкции объекта концессионного соглашения – трамвайн</w:t>
            </w:r>
            <w:r>
              <w:rPr>
                <w:sz w:val="28"/>
              </w:rPr>
              <w:t xml:space="preserve">ой</w:t>
            </w:r>
            <w:r>
              <w:rPr>
                <w:sz w:val="28"/>
              </w:rPr>
              <w:t xml:space="preserve"> сет</w:t>
            </w:r>
            <w:r>
              <w:rPr>
                <w:sz w:val="28"/>
              </w:rPr>
              <w:t xml:space="preserve">и</w:t>
            </w:r>
            <w:r>
              <w:rPr>
                <w:sz w:val="28"/>
              </w:rPr>
              <w:t xml:space="preserve"> от остановки Детский парк до остановки Завод Зуборезных станков (маршрут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9).</w:t>
            </w:r>
            <w:r/>
          </w:p>
          <w:p>
            <w:pPr>
              <w:pStyle w:val="867"/>
              <w:ind w:firstLine="709"/>
              <w:tabs>
                <w:tab w:val="left" w:pos="851" w:leader="none"/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 и отходы черных металлов ориентировочным весом </w:t>
            </w:r>
            <w:r>
              <w:rPr>
                <w:sz w:val="28"/>
                <w:szCs w:val="28"/>
              </w:rPr>
              <w:t xml:space="preserve">756,8 </w:t>
            </w:r>
            <w:r>
              <w:rPr>
                <w:sz w:val="28"/>
                <w:szCs w:val="28"/>
              </w:rPr>
              <w:t xml:space="preserve">тонн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 (возможна корректировка веса после взвешивания)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67"/>
              <w:ind w:firstLine="709"/>
              <w:jc w:val="both"/>
              <w:tabs>
                <w:tab w:val="left" w:pos="851" w:leader="none"/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6838" w:h="11906" w:orient="landscape"/>
      <w:pgMar w:top="1135" w:right="851" w:bottom="426" w:left="85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Microsoft YaHei">
    <w:panose1 w:val="020B05030202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  <w:p>
    <w:pPr>
      <w:pStyle w:val="947"/>
      <w:ind w:left="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68"/>
      <w:isLgl w:val="false"/>
      <w:suff w:val="nothing"/>
      <w:lvlText w:val=""/>
      <w:lvlJc w:val="left"/>
      <w:pPr>
        <w:pStyle w:val="867"/>
        <w:ind w:left="432" w:hanging="432"/>
        <w:tabs>
          <w:tab w:val="num" w:pos="0" w:leader="none"/>
        </w:tabs>
      </w:pPr>
    </w:lvl>
    <w:lvl w:ilvl="1">
      <w:start w:val="1"/>
      <w:numFmt w:val="decimal"/>
      <w:pStyle w:val="869"/>
      <w:isLgl w:val="false"/>
      <w:suff w:val="nothing"/>
      <w:lvlText w:val=""/>
      <w:lvlJc w:val="left"/>
      <w:pPr>
        <w:pStyle w:val="867"/>
        <w:ind w:left="576" w:hanging="576"/>
        <w:tabs>
          <w:tab w:val="num" w:pos="0" w:leader="none"/>
        </w:tabs>
      </w:pPr>
    </w:lvl>
    <w:lvl w:ilvl="2">
      <w:start w:val="1"/>
      <w:numFmt w:val="decimal"/>
      <w:pStyle w:val="870"/>
      <w:isLgl w:val="false"/>
      <w:suff w:val="nothing"/>
      <w:lvlText w:val=""/>
      <w:lvlJc w:val="left"/>
      <w:pPr>
        <w:pStyle w:val="867"/>
        <w:ind w:left="720" w:hanging="720"/>
        <w:tabs>
          <w:tab w:val="num" w:pos="0" w:leader="none"/>
        </w:tabs>
      </w:pPr>
    </w:lvl>
    <w:lvl w:ilvl="3">
      <w:start w:val="1"/>
      <w:numFmt w:val="decimal"/>
      <w:pStyle w:val="871"/>
      <w:isLgl w:val="false"/>
      <w:suff w:val="nothing"/>
      <w:lvlText w:val=""/>
      <w:lvlJc w:val="left"/>
      <w:pPr>
        <w:pStyle w:val="867"/>
        <w:ind w:left="864" w:hanging="864"/>
        <w:tabs>
          <w:tab w:val="num" w:pos="0" w:leader="none"/>
        </w:tabs>
      </w:pPr>
    </w:lvl>
    <w:lvl w:ilvl="4">
      <w:start w:val="1"/>
      <w:numFmt w:val="decimal"/>
      <w:pStyle w:val="872"/>
      <w:isLgl w:val="false"/>
      <w:suff w:val="nothing"/>
      <w:lvlText w:val=""/>
      <w:lvlJc w:val="left"/>
      <w:pPr>
        <w:pStyle w:val="867"/>
        <w:ind w:left="1008" w:hanging="1008"/>
        <w:tabs>
          <w:tab w:val="num" w:pos="0" w:leader="none"/>
        </w:tabs>
      </w:pPr>
    </w:lvl>
    <w:lvl w:ilvl="5">
      <w:start w:val="1"/>
      <w:numFmt w:val="decimal"/>
      <w:pStyle w:val="873"/>
      <w:isLgl w:val="false"/>
      <w:suff w:val="nothing"/>
      <w:lvlText w:val=""/>
      <w:lvlJc w:val="left"/>
      <w:pPr>
        <w:pStyle w:val="867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74"/>
      <w:isLgl w:val="false"/>
      <w:suff w:val="nothing"/>
      <w:lvlText w:val=""/>
      <w:lvlJc w:val="left"/>
      <w:pPr>
        <w:pStyle w:val="867"/>
        <w:ind w:left="1296" w:hanging="1296"/>
        <w:tabs>
          <w:tab w:val="num" w:pos="0" w:leader="none"/>
        </w:tabs>
      </w:pPr>
    </w:lvl>
    <w:lvl w:ilvl="7">
      <w:start w:val="1"/>
      <w:numFmt w:val="decimal"/>
      <w:pStyle w:val="875"/>
      <w:isLgl w:val="false"/>
      <w:suff w:val="nothing"/>
      <w:lvlText w:val=""/>
      <w:lvlJc w:val="left"/>
      <w:pPr>
        <w:pStyle w:val="867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76"/>
      <w:isLgl w:val="false"/>
      <w:suff w:val="nothing"/>
      <w:lvlText w:val=""/>
      <w:lvlJc w:val="left"/>
      <w:pPr>
        <w:pStyle w:val="867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7"/>
        <w:ind w:left="1800" w:hanging="360"/>
        <w:tabs>
          <w:tab w:val="num" w:pos="1800" w:leader="none"/>
        </w:tabs>
      </w:pPr>
    </w:lvl>
    <w:lvl w:ilvl="4">
      <w:start w:val="2"/>
      <w:numFmt w:val="decimal"/>
      <w:isLgl w:val="false"/>
      <w:suff w:val="tab"/>
      <w:lvlText w:val="%5."/>
      <w:lvlJc w:val="left"/>
      <w:pPr>
        <w:pStyle w:val="8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67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pStyle w:val="868"/>
      <w:isLgl w:val="false"/>
      <w:suff w:val="nothing"/>
      <w:lvlText w:val=""/>
      <w:lvlJc w:val="left"/>
      <w:pPr>
        <w:pStyle w:val="867"/>
        <w:ind w:left="432" w:hanging="432"/>
        <w:tabs>
          <w:tab w:val="num" w:pos="0" w:leader="none"/>
        </w:tabs>
      </w:pPr>
    </w:lvl>
    <w:lvl w:ilvl="1">
      <w:start w:val="1"/>
      <w:numFmt w:val="decimal"/>
      <w:pStyle w:val="869"/>
      <w:isLgl w:val="false"/>
      <w:suff w:val="nothing"/>
      <w:lvlText w:val=""/>
      <w:lvlJc w:val="left"/>
      <w:pPr>
        <w:pStyle w:val="867"/>
        <w:ind w:left="576" w:hanging="576"/>
        <w:tabs>
          <w:tab w:val="num" w:pos="0" w:leader="none"/>
        </w:tabs>
      </w:pPr>
    </w:lvl>
    <w:lvl w:ilvl="2">
      <w:start w:val="1"/>
      <w:numFmt w:val="decimal"/>
      <w:pStyle w:val="870"/>
      <w:isLgl w:val="false"/>
      <w:suff w:val="nothing"/>
      <w:lvlText w:val=""/>
      <w:lvlJc w:val="left"/>
      <w:pPr>
        <w:pStyle w:val="867"/>
        <w:ind w:left="720" w:hanging="720"/>
        <w:tabs>
          <w:tab w:val="num" w:pos="0" w:leader="none"/>
        </w:tabs>
      </w:pPr>
    </w:lvl>
    <w:lvl w:ilvl="3">
      <w:start w:val="1"/>
      <w:numFmt w:val="decimal"/>
      <w:pStyle w:val="871"/>
      <w:isLgl w:val="false"/>
      <w:suff w:val="nothing"/>
      <w:lvlText w:val=""/>
      <w:lvlJc w:val="left"/>
      <w:pPr>
        <w:pStyle w:val="867"/>
        <w:ind w:left="864" w:hanging="864"/>
        <w:tabs>
          <w:tab w:val="num" w:pos="0" w:leader="none"/>
        </w:tabs>
      </w:pPr>
    </w:lvl>
    <w:lvl w:ilvl="4">
      <w:start w:val="1"/>
      <w:numFmt w:val="decimal"/>
      <w:pStyle w:val="872"/>
      <w:isLgl w:val="false"/>
      <w:suff w:val="nothing"/>
      <w:lvlText w:val=""/>
      <w:lvlJc w:val="left"/>
      <w:pPr>
        <w:pStyle w:val="867"/>
        <w:ind w:left="1008" w:hanging="1008"/>
        <w:tabs>
          <w:tab w:val="num" w:pos="0" w:leader="none"/>
        </w:tabs>
      </w:pPr>
    </w:lvl>
    <w:lvl w:ilvl="5">
      <w:start w:val="1"/>
      <w:numFmt w:val="decimal"/>
      <w:pStyle w:val="873"/>
      <w:isLgl w:val="false"/>
      <w:suff w:val="nothing"/>
      <w:lvlText w:val=""/>
      <w:lvlJc w:val="left"/>
      <w:pPr>
        <w:pStyle w:val="867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74"/>
      <w:isLgl w:val="false"/>
      <w:suff w:val="nothing"/>
      <w:lvlText w:val=""/>
      <w:lvlJc w:val="left"/>
      <w:pPr>
        <w:pStyle w:val="867"/>
        <w:ind w:left="1296" w:hanging="1296"/>
        <w:tabs>
          <w:tab w:val="num" w:pos="0" w:leader="none"/>
        </w:tabs>
      </w:pPr>
    </w:lvl>
    <w:lvl w:ilvl="7">
      <w:start w:val="1"/>
      <w:numFmt w:val="decimal"/>
      <w:pStyle w:val="875"/>
      <w:isLgl w:val="false"/>
      <w:suff w:val="nothing"/>
      <w:lvlText w:val=""/>
      <w:lvlJc w:val="left"/>
      <w:pPr>
        <w:pStyle w:val="867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76"/>
      <w:isLgl w:val="false"/>
      <w:suff w:val="nothing"/>
      <w:lvlText w:val=""/>
      <w:lvlJc w:val="left"/>
      <w:pPr>
        <w:pStyle w:val="867"/>
        <w:ind w:left="1584" w:hanging="1584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pStyle w:val="868"/>
      <w:isLgl w:val="false"/>
      <w:suff w:val="nothing"/>
      <w:lvlText w:val=""/>
      <w:lvlJc w:val="left"/>
      <w:pPr>
        <w:pStyle w:val="867"/>
        <w:ind w:left="432" w:hanging="432"/>
        <w:tabs>
          <w:tab w:val="num" w:pos="0" w:leader="none"/>
        </w:tabs>
      </w:pPr>
    </w:lvl>
    <w:lvl w:ilvl="1">
      <w:start w:val="1"/>
      <w:numFmt w:val="decimal"/>
      <w:pStyle w:val="869"/>
      <w:isLgl w:val="false"/>
      <w:suff w:val="nothing"/>
      <w:lvlText w:val=""/>
      <w:lvlJc w:val="left"/>
      <w:pPr>
        <w:pStyle w:val="867"/>
        <w:ind w:left="576" w:hanging="576"/>
        <w:tabs>
          <w:tab w:val="num" w:pos="0" w:leader="none"/>
        </w:tabs>
      </w:pPr>
    </w:lvl>
    <w:lvl w:ilvl="2">
      <w:start w:val="1"/>
      <w:numFmt w:val="decimal"/>
      <w:pStyle w:val="870"/>
      <w:isLgl w:val="false"/>
      <w:suff w:val="nothing"/>
      <w:lvlText w:val=""/>
      <w:lvlJc w:val="left"/>
      <w:pPr>
        <w:pStyle w:val="867"/>
        <w:ind w:left="720" w:hanging="720"/>
        <w:tabs>
          <w:tab w:val="num" w:pos="0" w:leader="none"/>
        </w:tabs>
      </w:pPr>
    </w:lvl>
    <w:lvl w:ilvl="3">
      <w:start w:val="1"/>
      <w:numFmt w:val="decimal"/>
      <w:pStyle w:val="871"/>
      <w:isLgl w:val="false"/>
      <w:suff w:val="nothing"/>
      <w:lvlText w:val=""/>
      <w:lvlJc w:val="left"/>
      <w:pPr>
        <w:pStyle w:val="867"/>
        <w:ind w:left="864" w:hanging="864"/>
        <w:tabs>
          <w:tab w:val="num" w:pos="0" w:leader="none"/>
        </w:tabs>
      </w:pPr>
    </w:lvl>
    <w:lvl w:ilvl="4">
      <w:start w:val="1"/>
      <w:numFmt w:val="decimal"/>
      <w:pStyle w:val="872"/>
      <w:isLgl w:val="false"/>
      <w:suff w:val="nothing"/>
      <w:lvlText w:val=""/>
      <w:lvlJc w:val="left"/>
      <w:pPr>
        <w:pStyle w:val="867"/>
        <w:ind w:left="1008" w:hanging="1008"/>
        <w:tabs>
          <w:tab w:val="num" w:pos="0" w:leader="none"/>
        </w:tabs>
      </w:pPr>
    </w:lvl>
    <w:lvl w:ilvl="5">
      <w:start w:val="1"/>
      <w:numFmt w:val="decimal"/>
      <w:pStyle w:val="873"/>
      <w:isLgl w:val="false"/>
      <w:suff w:val="nothing"/>
      <w:lvlText w:val=""/>
      <w:lvlJc w:val="left"/>
      <w:pPr>
        <w:pStyle w:val="867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74"/>
      <w:isLgl w:val="false"/>
      <w:suff w:val="nothing"/>
      <w:lvlText w:val=""/>
      <w:lvlJc w:val="left"/>
      <w:pPr>
        <w:pStyle w:val="867"/>
        <w:ind w:left="1296" w:hanging="1296"/>
        <w:tabs>
          <w:tab w:val="num" w:pos="0" w:leader="none"/>
        </w:tabs>
      </w:pPr>
    </w:lvl>
    <w:lvl w:ilvl="7">
      <w:start w:val="1"/>
      <w:numFmt w:val="decimal"/>
      <w:pStyle w:val="875"/>
      <w:isLgl w:val="false"/>
      <w:suff w:val="nothing"/>
      <w:lvlText w:val=""/>
      <w:lvlJc w:val="left"/>
      <w:pPr>
        <w:pStyle w:val="867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76"/>
      <w:isLgl w:val="false"/>
      <w:suff w:val="nothing"/>
      <w:lvlText w:val=""/>
      <w:lvlJc w:val="left"/>
      <w:pPr>
        <w:pStyle w:val="867"/>
        <w:ind w:left="1584" w:hanging="1584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pStyle w:val="868"/>
      <w:isLgl w:val="false"/>
      <w:suff w:val="nothing"/>
      <w:lvlText w:val=""/>
      <w:lvlJc w:val="left"/>
      <w:pPr>
        <w:pStyle w:val="867"/>
        <w:ind w:left="432" w:hanging="432"/>
        <w:tabs>
          <w:tab w:val="num" w:pos="0" w:leader="none"/>
        </w:tabs>
      </w:pPr>
    </w:lvl>
    <w:lvl w:ilvl="1">
      <w:start w:val="1"/>
      <w:numFmt w:val="decimal"/>
      <w:pStyle w:val="869"/>
      <w:isLgl w:val="false"/>
      <w:suff w:val="nothing"/>
      <w:lvlText w:val=""/>
      <w:lvlJc w:val="left"/>
      <w:pPr>
        <w:pStyle w:val="867"/>
        <w:ind w:left="576" w:hanging="576"/>
        <w:tabs>
          <w:tab w:val="num" w:pos="0" w:leader="none"/>
        </w:tabs>
      </w:pPr>
    </w:lvl>
    <w:lvl w:ilvl="2">
      <w:start w:val="1"/>
      <w:numFmt w:val="decimal"/>
      <w:pStyle w:val="870"/>
      <w:isLgl w:val="false"/>
      <w:suff w:val="nothing"/>
      <w:lvlText w:val=""/>
      <w:lvlJc w:val="left"/>
      <w:pPr>
        <w:pStyle w:val="867"/>
        <w:ind w:left="720" w:hanging="720"/>
        <w:tabs>
          <w:tab w:val="num" w:pos="0" w:leader="none"/>
        </w:tabs>
      </w:pPr>
    </w:lvl>
    <w:lvl w:ilvl="3">
      <w:start w:val="1"/>
      <w:numFmt w:val="decimal"/>
      <w:pStyle w:val="871"/>
      <w:isLgl w:val="false"/>
      <w:suff w:val="nothing"/>
      <w:lvlText w:val=""/>
      <w:lvlJc w:val="left"/>
      <w:pPr>
        <w:pStyle w:val="867"/>
        <w:ind w:left="864" w:hanging="864"/>
        <w:tabs>
          <w:tab w:val="num" w:pos="0" w:leader="none"/>
        </w:tabs>
      </w:pPr>
    </w:lvl>
    <w:lvl w:ilvl="4">
      <w:start w:val="1"/>
      <w:numFmt w:val="decimal"/>
      <w:pStyle w:val="872"/>
      <w:isLgl w:val="false"/>
      <w:suff w:val="nothing"/>
      <w:lvlText w:val=""/>
      <w:lvlJc w:val="left"/>
      <w:pPr>
        <w:pStyle w:val="867"/>
        <w:ind w:left="1008" w:hanging="1008"/>
        <w:tabs>
          <w:tab w:val="num" w:pos="0" w:leader="none"/>
        </w:tabs>
      </w:pPr>
    </w:lvl>
    <w:lvl w:ilvl="5">
      <w:start w:val="1"/>
      <w:numFmt w:val="decimal"/>
      <w:pStyle w:val="873"/>
      <w:isLgl w:val="false"/>
      <w:suff w:val="nothing"/>
      <w:lvlText w:val=""/>
      <w:lvlJc w:val="left"/>
      <w:pPr>
        <w:pStyle w:val="867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74"/>
      <w:isLgl w:val="false"/>
      <w:suff w:val="nothing"/>
      <w:lvlText w:val=""/>
      <w:lvlJc w:val="left"/>
      <w:pPr>
        <w:pStyle w:val="867"/>
        <w:ind w:left="1296" w:hanging="1296"/>
        <w:tabs>
          <w:tab w:val="num" w:pos="0" w:leader="none"/>
        </w:tabs>
      </w:pPr>
    </w:lvl>
    <w:lvl w:ilvl="7">
      <w:start w:val="1"/>
      <w:numFmt w:val="decimal"/>
      <w:pStyle w:val="875"/>
      <w:isLgl w:val="false"/>
      <w:suff w:val="nothing"/>
      <w:lvlText w:val=""/>
      <w:lvlJc w:val="left"/>
      <w:pPr>
        <w:pStyle w:val="867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76"/>
      <w:isLgl w:val="false"/>
      <w:suff w:val="nothing"/>
      <w:lvlText w:val=""/>
      <w:lvlJc w:val="left"/>
      <w:pPr>
        <w:pStyle w:val="867"/>
        <w:ind w:left="1584" w:hanging="1584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link w:val="942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67"/>
    <w:next w:val="867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link w:val="695"/>
    <w:uiPriority w:val="9"/>
    <w:rPr>
      <w:rFonts w:ascii="Arial" w:hAnsi="Arial" w:eastAsia="Arial" w:cs="Arial"/>
      <w:sz w:val="34"/>
    </w:rPr>
  </w:style>
  <w:style w:type="paragraph" w:styleId="697">
    <w:name w:val="Heading 3"/>
    <w:basedOn w:val="867"/>
    <w:next w:val="867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8">
    <w:name w:val="Heading 3 Char"/>
    <w:link w:val="697"/>
    <w:uiPriority w:val="9"/>
    <w:rPr>
      <w:rFonts w:ascii="Arial" w:hAnsi="Arial" w:eastAsia="Arial" w:cs="Arial"/>
      <w:sz w:val="30"/>
      <w:szCs w:val="30"/>
    </w:rPr>
  </w:style>
  <w:style w:type="character" w:styleId="699">
    <w:name w:val="Heading 4 Char"/>
    <w:link w:val="941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7"/>
    <w:next w:val="867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List Paragraph"/>
    <w:basedOn w:val="867"/>
    <w:uiPriority w:val="34"/>
    <w:qFormat/>
    <w:pPr>
      <w:contextualSpacing/>
      <w:ind w:left="720"/>
    </w:pPr>
  </w:style>
  <w:style w:type="paragraph" w:styleId="711">
    <w:name w:val="No Spacing"/>
    <w:uiPriority w:val="1"/>
    <w:qFormat/>
    <w:pPr>
      <w:spacing w:before="0" w:after="0" w:line="240" w:lineRule="auto"/>
    </w:pPr>
  </w:style>
  <w:style w:type="paragraph" w:styleId="712">
    <w:name w:val="Title"/>
    <w:basedOn w:val="867"/>
    <w:next w:val="867"/>
    <w:link w:val="96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13">
    <w:name w:val="Subtitle"/>
    <w:basedOn w:val="867"/>
    <w:next w:val="867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link w:val="713"/>
    <w:uiPriority w:val="11"/>
    <w:rPr>
      <w:sz w:val="24"/>
      <w:szCs w:val="24"/>
    </w:rPr>
  </w:style>
  <w:style w:type="paragraph" w:styleId="715">
    <w:name w:val="Quote"/>
    <w:basedOn w:val="867"/>
    <w:next w:val="867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7"/>
    <w:next w:val="867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link w:val="957"/>
    <w:uiPriority w:val="99"/>
  </w:style>
  <w:style w:type="character" w:styleId="720">
    <w:name w:val="Footer Char"/>
    <w:link w:val="959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959"/>
    <w:uiPriority w:val="99"/>
  </w:style>
  <w:style w:type="table" w:styleId="72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next w:val="867"/>
    <w:link w:val="867"/>
    <w:qFormat/>
    <w:rPr>
      <w:lang w:val="ru-RU" w:eastAsia="ar-SA" w:bidi="ar-SA"/>
    </w:rPr>
  </w:style>
  <w:style w:type="paragraph" w:styleId="868">
    <w:name w:val="Заголовок 1"/>
    <w:basedOn w:val="867"/>
    <w:next w:val="867"/>
    <w:link w:val="867"/>
    <w:qFormat/>
    <w:pPr>
      <w:numPr>
        <w:ilvl w:val="0"/>
        <w:numId w:val="1"/>
      </w:numPr>
      <w:jc w:val="both"/>
      <w:keepNext/>
      <w:outlineLvl w:val="0"/>
    </w:pPr>
    <w:rPr>
      <w:b/>
      <w:sz w:val="24"/>
    </w:rPr>
  </w:style>
  <w:style w:type="paragraph" w:styleId="869">
    <w:name w:val="Заголовок 2"/>
    <w:basedOn w:val="867"/>
    <w:next w:val="867"/>
    <w:link w:val="867"/>
    <w:qFormat/>
    <w:pPr>
      <w:numPr>
        <w:ilvl w:val="1"/>
        <w:numId w:val="1"/>
      </w:numPr>
      <w:jc w:val="center"/>
      <w:keepNext/>
      <w:outlineLvl w:val="1"/>
    </w:pPr>
    <w:rPr>
      <w:b/>
      <w:sz w:val="28"/>
    </w:rPr>
  </w:style>
  <w:style w:type="paragraph" w:styleId="870">
    <w:name w:val="Заголовок 3"/>
    <w:basedOn w:val="867"/>
    <w:next w:val="867"/>
    <w:link w:val="867"/>
    <w:qFormat/>
    <w:pPr>
      <w:numPr>
        <w:ilvl w:val="2"/>
        <w:numId w:val="1"/>
      </w:numPr>
      <w:jc w:val="both"/>
      <w:keepNext/>
      <w:outlineLvl w:val="2"/>
    </w:pPr>
    <w:rPr>
      <w:sz w:val="28"/>
    </w:rPr>
  </w:style>
  <w:style w:type="paragraph" w:styleId="871">
    <w:name w:val="Заголовок 4"/>
    <w:basedOn w:val="867"/>
    <w:next w:val="867"/>
    <w:link w:val="867"/>
    <w:qFormat/>
    <w:pPr>
      <w:numPr>
        <w:ilvl w:val="3"/>
        <w:numId w:val="1"/>
      </w:numPr>
      <w:jc w:val="both"/>
      <w:keepNext/>
      <w:outlineLvl w:val="3"/>
    </w:pPr>
    <w:rPr>
      <w:b/>
      <w:sz w:val="28"/>
    </w:rPr>
  </w:style>
  <w:style w:type="paragraph" w:styleId="872">
    <w:name w:val="Заголовок 5"/>
    <w:basedOn w:val="867"/>
    <w:next w:val="867"/>
    <w:link w:val="867"/>
    <w:qFormat/>
    <w:pPr>
      <w:numPr>
        <w:ilvl w:val="4"/>
        <w:numId w:val="1"/>
      </w:numPr>
      <w:jc w:val="center"/>
      <w:keepNext/>
      <w:outlineLvl w:val="4"/>
    </w:pPr>
    <w:rPr>
      <w:b/>
      <w:sz w:val="40"/>
    </w:rPr>
  </w:style>
  <w:style w:type="paragraph" w:styleId="873">
    <w:name w:val="Заголовок 6"/>
    <w:basedOn w:val="867"/>
    <w:next w:val="867"/>
    <w:link w:val="867"/>
    <w:qFormat/>
    <w:pPr>
      <w:numPr>
        <w:ilvl w:val="5"/>
        <w:numId w:val="1"/>
      </w:numPr>
      <w:jc w:val="both"/>
      <w:keepNext/>
      <w:outlineLvl w:val="5"/>
    </w:pPr>
    <w:rPr>
      <w:sz w:val="24"/>
    </w:rPr>
  </w:style>
  <w:style w:type="paragraph" w:styleId="874">
    <w:name w:val="Заголовок 7"/>
    <w:basedOn w:val="867"/>
    <w:next w:val="867"/>
    <w:link w:val="867"/>
    <w:qFormat/>
    <w:pPr>
      <w:numPr>
        <w:ilvl w:val="6"/>
        <w:numId w:val="1"/>
      </w:numPr>
      <w:jc w:val="center"/>
      <w:keepNext/>
      <w:outlineLvl w:val="6"/>
    </w:pPr>
    <w:rPr>
      <w:b/>
    </w:rPr>
  </w:style>
  <w:style w:type="paragraph" w:styleId="875">
    <w:name w:val="Заголовок 8"/>
    <w:basedOn w:val="867"/>
    <w:next w:val="867"/>
    <w:link w:val="867"/>
    <w:qFormat/>
    <w:pPr>
      <w:numPr>
        <w:ilvl w:val="7"/>
        <w:numId w:val="1"/>
      </w:numPr>
      <w:jc w:val="center"/>
      <w:keepNext/>
      <w:outlineLvl w:val="7"/>
    </w:pPr>
    <w:rPr>
      <w:b/>
      <w:sz w:val="36"/>
    </w:rPr>
  </w:style>
  <w:style w:type="paragraph" w:styleId="876">
    <w:name w:val="Заголовок 9"/>
    <w:basedOn w:val="867"/>
    <w:next w:val="867"/>
    <w:link w:val="867"/>
    <w:qFormat/>
    <w:pPr>
      <w:numPr>
        <w:ilvl w:val="8"/>
        <w:numId w:val="1"/>
      </w:numPr>
      <w:ind w:left="0" w:right="0" w:firstLine="720"/>
      <w:keepNext/>
      <w:outlineLvl w:val="8"/>
    </w:pPr>
    <w:rPr>
      <w:b/>
      <w:sz w:val="28"/>
      <w:u w:val="single"/>
    </w:rPr>
  </w:style>
  <w:style w:type="character" w:styleId="877">
    <w:name w:val="Основной шрифт абзаца"/>
    <w:next w:val="877"/>
    <w:link w:val="867"/>
  </w:style>
  <w:style w:type="table" w:styleId="878">
    <w:name w:val="Обычная таблица"/>
    <w:next w:val="878"/>
    <w:link w:val="867"/>
    <w:uiPriority w:val="99"/>
    <w:semiHidden/>
    <w:unhideWhenUsed/>
    <w:tblPr/>
  </w:style>
  <w:style w:type="numbering" w:styleId="879">
    <w:name w:val="Нет списка"/>
    <w:next w:val="879"/>
    <w:link w:val="867"/>
    <w:uiPriority w:val="99"/>
    <w:semiHidden/>
    <w:unhideWhenUsed/>
  </w:style>
  <w:style w:type="character" w:styleId="880">
    <w:name w:val="Absatz-Standardschriftart"/>
    <w:next w:val="880"/>
    <w:link w:val="867"/>
  </w:style>
  <w:style w:type="character" w:styleId="881">
    <w:name w:val="WW-Absatz-Standardschriftart"/>
    <w:next w:val="881"/>
    <w:link w:val="867"/>
  </w:style>
  <w:style w:type="character" w:styleId="882">
    <w:name w:val="WW-Absatz-Standardschriftart1"/>
    <w:next w:val="882"/>
    <w:link w:val="867"/>
  </w:style>
  <w:style w:type="character" w:styleId="883">
    <w:name w:val="WW-Absatz-Standardschriftart11"/>
    <w:next w:val="883"/>
    <w:link w:val="867"/>
  </w:style>
  <w:style w:type="character" w:styleId="884">
    <w:name w:val="WW-Absatz-Standardschriftart111"/>
    <w:next w:val="884"/>
    <w:link w:val="867"/>
  </w:style>
  <w:style w:type="character" w:styleId="885">
    <w:name w:val="WW-Absatz-Standardschriftart1111"/>
    <w:next w:val="885"/>
    <w:link w:val="867"/>
  </w:style>
  <w:style w:type="character" w:styleId="886">
    <w:name w:val="WW-Absatz-Standardschriftart11111"/>
    <w:next w:val="886"/>
    <w:link w:val="867"/>
  </w:style>
  <w:style w:type="character" w:styleId="887">
    <w:name w:val="WW-Absatz-Standardschriftart111111"/>
    <w:next w:val="887"/>
    <w:link w:val="867"/>
  </w:style>
  <w:style w:type="character" w:styleId="888">
    <w:name w:val="WW-Absatz-Standardschriftart1111111"/>
    <w:next w:val="888"/>
    <w:link w:val="867"/>
  </w:style>
  <w:style w:type="character" w:styleId="889">
    <w:name w:val="WW-Absatz-Standardschriftart11111111"/>
    <w:next w:val="889"/>
    <w:link w:val="867"/>
  </w:style>
  <w:style w:type="character" w:styleId="890">
    <w:name w:val="WW-Absatz-Standardschriftart111111111"/>
    <w:next w:val="890"/>
    <w:link w:val="867"/>
  </w:style>
  <w:style w:type="character" w:styleId="891">
    <w:name w:val="WW-Absatz-Standardschriftart1111111111"/>
    <w:next w:val="891"/>
    <w:link w:val="867"/>
  </w:style>
  <w:style w:type="character" w:styleId="892">
    <w:name w:val="WW-Absatz-Standardschriftart11111111111"/>
    <w:next w:val="892"/>
    <w:link w:val="867"/>
  </w:style>
  <w:style w:type="character" w:styleId="893">
    <w:name w:val="WW-Absatz-Standardschriftart111111111111"/>
    <w:next w:val="893"/>
    <w:link w:val="867"/>
  </w:style>
  <w:style w:type="character" w:styleId="894">
    <w:name w:val="WW-Absatz-Standardschriftart1111111111111"/>
    <w:next w:val="894"/>
    <w:link w:val="867"/>
  </w:style>
  <w:style w:type="character" w:styleId="895">
    <w:name w:val="WW-Absatz-Standardschriftart11111111111111"/>
    <w:next w:val="895"/>
    <w:link w:val="867"/>
  </w:style>
  <w:style w:type="character" w:styleId="896">
    <w:name w:val="WW-Absatz-Standardschriftart111111111111111"/>
    <w:next w:val="896"/>
    <w:link w:val="867"/>
  </w:style>
  <w:style w:type="character" w:styleId="897">
    <w:name w:val="WW-Absatz-Standardschriftart1111111111111111"/>
    <w:next w:val="897"/>
    <w:link w:val="867"/>
  </w:style>
  <w:style w:type="character" w:styleId="898">
    <w:name w:val="Основной шрифт абзаца3"/>
    <w:next w:val="898"/>
    <w:link w:val="867"/>
  </w:style>
  <w:style w:type="character" w:styleId="899">
    <w:name w:val="Основной шрифт абзаца2"/>
    <w:next w:val="899"/>
    <w:link w:val="867"/>
  </w:style>
  <w:style w:type="character" w:styleId="900">
    <w:name w:val="WW-Absatz-Standardschriftart11111111111111111"/>
    <w:next w:val="900"/>
    <w:link w:val="867"/>
  </w:style>
  <w:style w:type="character" w:styleId="901">
    <w:name w:val="WW-Absatz-Standardschriftart111111111111111111"/>
    <w:next w:val="901"/>
    <w:link w:val="867"/>
  </w:style>
  <w:style w:type="character" w:styleId="902">
    <w:name w:val="WW-Absatz-Standardschriftart1111111111111111111"/>
    <w:next w:val="902"/>
    <w:link w:val="867"/>
  </w:style>
  <w:style w:type="character" w:styleId="903">
    <w:name w:val="WW-Absatz-Standardschriftart11111111111111111111"/>
    <w:next w:val="903"/>
    <w:link w:val="867"/>
  </w:style>
  <w:style w:type="character" w:styleId="904">
    <w:name w:val="WW-Absatz-Standardschriftart111111111111111111111"/>
    <w:next w:val="904"/>
    <w:link w:val="867"/>
  </w:style>
  <w:style w:type="character" w:styleId="905">
    <w:name w:val="WW-Absatz-Standardschriftart1111111111111111111111"/>
    <w:next w:val="905"/>
    <w:link w:val="867"/>
  </w:style>
  <w:style w:type="character" w:styleId="906">
    <w:name w:val="WW-Absatz-Standardschriftart11111111111111111111111"/>
    <w:next w:val="906"/>
    <w:link w:val="867"/>
  </w:style>
  <w:style w:type="character" w:styleId="907">
    <w:name w:val="WW-Absatz-Standardschriftart111111111111111111111111"/>
    <w:next w:val="907"/>
    <w:link w:val="867"/>
  </w:style>
  <w:style w:type="character" w:styleId="908">
    <w:name w:val="WW-Absatz-Standardschriftart1111111111111111111111111"/>
    <w:next w:val="908"/>
    <w:link w:val="867"/>
  </w:style>
  <w:style w:type="character" w:styleId="909">
    <w:name w:val="WW-Absatz-Standardschriftart11111111111111111111111111"/>
    <w:next w:val="909"/>
    <w:link w:val="867"/>
  </w:style>
  <w:style w:type="character" w:styleId="910">
    <w:name w:val="WW-Absatz-Standardschriftart111111111111111111111111111"/>
    <w:next w:val="910"/>
    <w:link w:val="867"/>
  </w:style>
  <w:style w:type="character" w:styleId="911">
    <w:name w:val="WW-Absatz-Standardschriftart1111111111111111111111111111"/>
    <w:next w:val="911"/>
    <w:link w:val="867"/>
  </w:style>
  <w:style w:type="character" w:styleId="912">
    <w:name w:val="WW-Absatz-Standardschriftart11111111111111111111111111111"/>
    <w:next w:val="912"/>
    <w:link w:val="867"/>
  </w:style>
  <w:style w:type="character" w:styleId="913">
    <w:name w:val="WW-Absatz-Standardschriftart111111111111111111111111111111"/>
    <w:next w:val="913"/>
    <w:link w:val="867"/>
  </w:style>
  <w:style w:type="character" w:styleId="914">
    <w:name w:val="WW-Absatz-Standardschriftart1111111111111111111111111111111"/>
    <w:next w:val="914"/>
    <w:link w:val="867"/>
  </w:style>
  <w:style w:type="character" w:styleId="915">
    <w:name w:val="WW-Absatz-Standardschriftart11111111111111111111111111111111"/>
    <w:next w:val="915"/>
    <w:link w:val="867"/>
  </w:style>
  <w:style w:type="character" w:styleId="916">
    <w:name w:val="WW-Absatz-Standardschriftart111111111111111111111111111111111"/>
    <w:next w:val="916"/>
    <w:link w:val="867"/>
  </w:style>
  <w:style w:type="character" w:styleId="917">
    <w:name w:val="Основной шрифт абзаца1"/>
    <w:next w:val="917"/>
    <w:link w:val="867"/>
  </w:style>
  <w:style w:type="character" w:styleId="918">
    <w:name w:val="Номер страницы"/>
    <w:basedOn w:val="917"/>
    <w:next w:val="918"/>
    <w:link w:val="867"/>
  </w:style>
  <w:style w:type="character" w:styleId="919">
    <w:name w:val="Выделение"/>
    <w:next w:val="919"/>
    <w:link w:val="867"/>
    <w:qFormat/>
    <w:rPr>
      <w:i/>
      <w:iCs/>
    </w:rPr>
  </w:style>
  <w:style w:type="character" w:styleId="920">
    <w:name w:val="Символ нумерации"/>
    <w:next w:val="920"/>
    <w:link w:val="867"/>
  </w:style>
  <w:style w:type="paragraph" w:styleId="921">
    <w:name w:val="Заголовок"/>
    <w:basedOn w:val="867"/>
    <w:next w:val="922"/>
    <w:link w:val="86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22">
    <w:name w:val="Основной текст"/>
    <w:basedOn w:val="867"/>
    <w:next w:val="922"/>
    <w:link w:val="965"/>
    <w:uiPriority w:val="99"/>
    <w:pPr>
      <w:jc w:val="both"/>
    </w:pPr>
    <w:rPr>
      <w:sz w:val="24"/>
    </w:rPr>
  </w:style>
  <w:style w:type="paragraph" w:styleId="923">
    <w:name w:val="Список"/>
    <w:basedOn w:val="922"/>
    <w:next w:val="923"/>
    <w:link w:val="867"/>
    <w:rPr>
      <w:rFonts w:ascii="Arial" w:hAnsi="Arial" w:cs="Mangal"/>
    </w:rPr>
  </w:style>
  <w:style w:type="paragraph" w:styleId="924">
    <w:name w:val="Название3"/>
    <w:basedOn w:val="867"/>
    <w:next w:val="924"/>
    <w:link w:val="867"/>
    <w:pPr>
      <w:spacing w:before="120" w:after="120"/>
      <w:suppressLineNumbers/>
    </w:pPr>
    <w:rPr>
      <w:rFonts w:ascii="Arial" w:hAnsi="Arial" w:cs="Mangal"/>
      <w:i/>
      <w:iCs/>
      <w:sz w:val="20"/>
      <w:szCs w:val="24"/>
    </w:rPr>
  </w:style>
  <w:style w:type="paragraph" w:styleId="925">
    <w:name w:val="Указатель3"/>
    <w:basedOn w:val="867"/>
    <w:next w:val="925"/>
    <w:link w:val="867"/>
    <w:pPr>
      <w:suppressLineNumbers/>
    </w:pPr>
    <w:rPr>
      <w:rFonts w:ascii="Arial" w:hAnsi="Arial" w:cs="Mangal"/>
    </w:rPr>
  </w:style>
  <w:style w:type="paragraph" w:styleId="926">
    <w:name w:val="Название2"/>
    <w:basedOn w:val="867"/>
    <w:next w:val="926"/>
    <w:link w:val="867"/>
    <w:pPr>
      <w:spacing w:before="120" w:after="120"/>
      <w:suppressLineNumbers/>
    </w:pPr>
    <w:rPr>
      <w:rFonts w:ascii="Arial" w:hAnsi="Arial" w:cs="Mangal"/>
      <w:i/>
      <w:iCs/>
      <w:sz w:val="20"/>
      <w:szCs w:val="24"/>
    </w:rPr>
  </w:style>
  <w:style w:type="paragraph" w:styleId="927">
    <w:name w:val="Указатель2"/>
    <w:basedOn w:val="867"/>
    <w:next w:val="927"/>
    <w:link w:val="867"/>
    <w:pPr>
      <w:suppressLineNumbers/>
    </w:pPr>
    <w:rPr>
      <w:rFonts w:ascii="Arial" w:hAnsi="Arial" w:cs="Mangal"/>
    </w:rPr>
  </w:style>
  <w:style w:type="paragraph" w:styleId="928">
    <w:name w:val="Название1"/>
    <w:basedOn w:val="867"/>
    <w:next w:val="928"/>
    <w:link w:val="867"/>
    <w:pPr>
      <w:spacing w:before="120" w:after="120"/>
      <w:suppressLineNumbers/>
    </w:pPr>
    <w:rPr>
      <w:rFonts w:ascii="Arial" w:hAnsi="Arial" w:cs="Mangal"/>
      <w:i/>
      <w:iCs/>
      <w:sz w:val="20"/>
      <w:szCs w:val="24"/>
    </w:rPr>
  </w:style>
  <w:style w:type="paragraph" w:styleId="929">
    <w:name w:val="Указатель1"/>
    <w:basedOn w:val="867"/>
    <w:next w:val="929"/>
    <w:link w:val="867"/>
    <w:pPr>
      <w:suppressLineNumbers/>
    </w:pPr>
    <w:rPr>
      <w:rFonts w:ascii="Arial" w:hAnsi="Arial" w:cs="Mangal"/>
    </w:rPr>
  </w:style>
  <w:style w:type="paragraph" w:styleId="930">
    <w:name w:val="Основной текст с отступом"/>
    <w:basedOn w:val="867"/>
    <w:next w:val="930"/>
    <w:link w:val="867"/>
    <w:pPr>
      <w:ind w:left="0" w:right="0" w:firstLine="708"/>
      <w:jc w:val="both"/>
    </w:pPr>
    <w:rPr>
      <w:sz w:val="28"/>
    </w:rPr>
  </w:style>
  <w:style w:type="paragraph" w:styleId="931">
    <w:name w:val="Основной текст 21"/>
    <w:basedOn w:val="867"/>
    <w:next w:val="931"/>
    <w:link w:val="867"/>
    <w:pPr>
      <w:jc w:val="both"/>
    </w:pPr>
    <w:rPr>
      <w:sz w:val="28"/>
    </w:rPr>
  </w:style>
  <w:style w:type="paragraph" w:styleId="932">
    <w:name w:val="Основной текст с отступом 21"/>
    <w:basedOn w:val="867"/>
    <w:next w:val="932"/>
    <w:link w:val="867"/>
    <w:pPr>
      <w:ind w:left="0" w:right="0" w:firstLine="567"/>
      <w:jc w:val="both"/>
    </w:pPr>
    <w:rPr>
      <w:sz w:val="28"/>
    </w:rPr>
  </w:style>
  <w:style w:type="paragraph" w:styleId="933">
    <w:name w:val="Основной текст 31"/>
    <w:basedOn w:val="867"/>
    <w:next w:val="933"/>
    <w:link w:val="867"/>
    <w:pPr>
      <w:jc w:val="center"/>
    </w:pPr>
    <w:rPr>
      <w:b/>
      <w:sz w:val="24"/>
    </w:rPr>
  </w:style>
  <w:style w:type="paragraph" w:styleId="934">
    <w:name w:val="Основной текст с отступом 31"/>
    <w:basedOn w:val="867"/>
    <w:next w:val="934"/>
    <w:link w:val="867"/>
    <w:pPr>
      <w:ind w:left="0" w:right="0" w:firstLine="720"/>
      <w:jc w:val="both"/>
    </w:pPr>
    <w:rPr>
      <w:sz w:val="28"/>
    </w:rPr>
  </w:style>
  <w:style w:type="paragraph" w:styleId="935">
    <w:name w:val="Название"/>
    <w:basedOn w:val="867"/>
    <w:next w:val="936"/>
    <w:link w:val="964"/>
    <w:qFormat/>
    <w:pPr>
      <w:jc w:val="center"/>
    </w:pPr>
    <w:rPr>
      <w:b/>
      <w:sz w:val="28"/>
    </w:rPr>
  </w:style>
  <w:style w:type="paragraph" w:styleId="936">
    <w:name w:val="Подзаголовок"/>
    <w:basedOn w:val="921"/>
    <w:next w:val="922"/>
    <w:link w:val="867"/>
    <w:qFormat/>
    <w:pPr>
      <w:jc w:val="center"/>
    </w:pPr>
    <w:rPr>
      <w:i/>
      <w:iCs/>
      <w:sz w:val="28"/>
      <w:szCs w:val="28"/>
    </w:rPr>
  </w:style>
  <w:style w:type="paragraph" w:styleId="937">
    <w:name w:val="Normal1"/>
    <w:next w:val="937"/>
    <w:link w:val="867"/>
    <w:pPr>
      <w:widowControl w:val="off"/>
    </w:pPr>
    <w:rPr>
      <w:rFonts w:eastAsia="Arial"/>
      <w:sz w:val="24"/>
      <w:lang w:val="ru-RU" w:eastAsia="ar-SA" w:bidi="ar-SA"/>
    </w:rPr>
  </w:style>
  <w:style w:type="paragraph" w:styleId="938">
    <w:name w:val="Heading"/>
    <w:next w:val="938"/>
    <w:link w:val="867"/>
    <w:pPr>
      <w:widowControl w:val="off"/>
    </w:pPr>
    <w:rPr>
      <w:rFonts w:ascii="Arial" w:hAnsi="Arial" w:eastAsia="Arial"/>
      <w:b/>
      <w:sz w:val="22"/>
      <w:lang w:val="ru-RU" w:eastAsia="ar-SA" w:bidi="ar-SA"/>
    </w:rPr>
  </w:style>
  <w:style w:type="paragraph" w:styleId="939">
    <w:name w:val="Body Text"/>
    <w:basedOn w:val="937"/>
    <w:next w:val="939"/>
    <w:link w:val="867"/>
    <w:pPr>
      <w:jc w:val="both"/>
    </w:pPr>
  </w:style>
  <w:style w:type="paragraph" w:styleId="940">
    <w:name w:val="Полное имя файла"/>
    <w:next w:val="940"/>
    <w:link w:val="867"/>
    <w:rPr>
      <w:rFonts w:eastAsia="Arial"/>
      <w:lang w:val="ru-RU" w:eastAsia="ar-SA" w:bidi="ar-SA"/>
    </w:rPr>
  </w:style>
  <w:style w:type="paragraph" w:styleId="941">
    <w:name w:val="Heading 4"/>
    <w:basedOn w:val="937"/>
    <w:next w:val="937"/>
    <w:link w:val="867"/>
    <w:pPr>
      <w:keepNext/>
    </w:pPr>
  </w:style>
  <w:style w:type="paragraph" w:styleId="942">
    <w:name w:val="Heading 1"/>
    <w:basedOn w:val="937"/>
    <w:next w:val="937"/>
    <w:link w:val="867"/>
    <w:pPr>
      <w:jc w:val="center"/>
      <w:keepNext/>
    </w:pPr>
    <w:rPr>
      <w:b/>
      <w:sz w:val="26"/>
    </w:rPr>
  </w:style>
  <w:style w:type="paragraph" w:styleId="943">
    <w:name w:val="FR1"/>
    <w:next w:val="943"/>
    <w:link w:val="867"/>
    <w:pPr>
      <w:jc w:val="both"/>
      <w:widowControl w:val="off"/>
    </w:pPr>
    <w:rPr>
      <w:rFonts w:ascii="Arial" w:hAnsi="Arial" w:eastAsia="Arial"/>
      <w:sz w:val="28"/>
      <w:lang w:val="ru-RU" w:eastAsia="ar-SA" w:bidi="ar-SA"/>
    </w:rPr>
  </w:style>
  <w:style w:type="paragraph" w:styleId="944">
    <w:name w:val="ую"/>
    <w:next w:val="944"/>
    <w:link w:val="867"/>
    <w:rPr>
      <w:rFonts w:eastAsia="Arial"/>
      <w:lang w:val="ru-RU" w:eastAsia="ar-SA" w:bidi="ar-SA"/>
    </w:rPr>
  </w:style>
  <w:style w:type="paragraph" w:styleId="945">
    <w:name w:val="Инициалы"/>
    <w:basedOn w:val="867"/>
    <w:next w:val="867"/>
    <w:link w:val="867"/>
    <w:pPr>
      <w:jc w:val="both"/>
      <w:keepLines/>
      <w:keepNext/>
      <w:spacing w:before="220" w:after="0" w:line="220" w:lineRule="atLeast"/>
    </w:pPr>
    <w:rPr>
      <w:rFonts w:ascii="Arial" w:hAnsi="Arial"/>
      <w:spacing w:val="-5"/>
    </w:rPr>
  </w:style>
  <w:style w:type="paragraph" w:styleId="946">
    <w:name w:val="- СТРАНИЦА -"/>
    <w:next w:val="946"/>
    <w:link w:val="867"/>
    <w:rPr>
      <w:rFonts w:eastAsia="Arial"/>
      <w:lang w:val="ru-RU" w:eastAsia="ar-SA" w:bidi="ar-SA"/>
    </w:rPr>
  </w:style>
  <w:style w:type="paragraph" w:styleId="947">
    <w:name w:val="Указатель 1"/>
    <w:basedOn w:val="867"/>
    <w:next w:val="867"/>
    <w:link w:val="867"/>
    <w:pPr>
      <w:ind w:left="200" w:right="0" w:hanging="200"/>
    </w:pPr>
  </w:style>
  <w:style w:type="paragraph" w:styleId="948">
    <w:name w:val="Указатель"/>
    <w:basedOn w:val="867"/>
    <w:next w:val="947"/>
    <w:link w:val="867"/>
    <w:rPr>
      <w:sz w:val="24"/>
    </w:rPr>
  </w:style>
  <w:style w:type="paragraph" w:styleId="949">
    <w:name w:val="Текст1"/>
    <w:basedOn w:val="867"/>
    <w:next w:val="949"/>
    <w:link w:val="867"/>
    <w:rPr>
      <w:rFonts w:ascii="Courier New" w:hAnsi="Courier New"/>
    </w:rPr>
  </w:style>
  <w:style w:type="paragraph" w:styleId="950">
    <w:name w:val="Стр. &lt;№&gt; из &lt;всего&gt;"/>
    <w:next w:val="950"/>
    <w:link w:val="867"/>
    <w:rPr>
      <w:rFonts w:eastAsia="Arial"/>
      <w:lang w:val="ru-RU" w:eastAsia="ar-SA" w:bidi="ar-SA"/>
    </w:rPr>
  </w:style>
  <w:style w:type="paragraph" w:styleId="951">
    <w:name w:val="Верхний колонтитул"/>
    <w:basedOn w:val="867"/>
    <w:next w:val="951"/>
    <w:link w:val="963"/>
    <w:uiPriority w:val="99"/>
    <w:pPr>
      <w:tabs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952">
    <w:name w:val="Нижний колонтитул"/>
    <w:basedOn w:val="867"/>
    <w:next w:val="952"/>
    <w:link w:val="867"/>
    <w:pPr>
      <w:tabs>
        <w:tab w:val="center" w:pos="4153" w:leader="none"/>
        <w:tab w:val="right" w:pos="8306" w:leader="none"/>
      </w:tabs>
    </w:pPr>
    <w:rPr>
      <w:sz w:val="28"/>
      <w:szCs w:val="28"/>
    </w:rPr>
  </w:style>
  <w:style w:type="paragraph" w:styleId="953">
    <w:name w:val="Текст выноски"/>
    <w:basedOn w:val="867"/>
    <w:next w:val="953"/>
    <w:link w:val="867"/>
    <w:rPr>
      <w:rFonts w:ascii="Tahoma" w:hAnsi="Tahoma" w:cs="Tahoma"/>
      <w:sz w:val="16"/>
      <w:szCs w:val="16"/>
    </w:rPr>
  </w:style>
  <w:style w:type="paragraph" w:styleId="954">
    <w:name w:val="Содержимое таблицы"/>
    <w:basedOn w:val="867"/>
    <w:next w:val="954"/>
    <w:link w:val="867"/>
    <w:pPr>
      <w:suppressLineNumbers/>
    </w:pPr>
  </w:style>
  <w:style w:type="paragraph" w:styleId="955">
    <w:name w:val="Заголовок таблицы"/>
    <w:basedOn w:val="954"/>
    <w:next w:val="955"/>
    <w:link w:val="867"/>
    <w:pPr>
      <w:jc w:val="center"/>
      <w:suppressLineNumbers/>
    </w:pPr>
    <w:rPr>
      <w:b/>
      <w:bCs/>
    </w:rPr>
  </w:style>
  <w:style w:type="paragraph" w:styleId="956">
    <w:name w:val="Содержимое врезки"/>
    <w:basedOn w:val="922"/>
    <w:next w:val="956"/>
    <w:link w:val="867"/>
  </w:style>
  <w:style w:type="paragraph" w:styleId="957">
    <w:name w:val="Header"/>
    <w:basedOn w:val="867"/>
    <w:next w:val="957"/>
    <w:link w:val="867"/>
    <w:pPr>
      <w:tabs>
        <w:tab w:val="center" w:pos="4677" w:leader="none"/>
        <w:tab w:val="right" w:pos="9355" w:leader="none"/>
      </w:tabs>
    </w:pPr>
  </w:style>
  <w:style w:type="paragraph" w:styleId="958">
    <w:name w:val="Body Text 2"/>
    <w:basedOn w:val="867"/>
    <w:next w:val="958"/>
    <w:link w:val="867"/>
    <w:pPr>
      <w:spacing w:before="40" w:after="40"/>
    </w:pPr>
    <w:rPr>
      <w:rFonts w:ascii="Arial" w:hAnsi="Arial" w:eastAsia="Arial" w:cs="Arial"/>
      <w:sz w:val="16"/>
      <w:szCs w:val="16"/>
    </w:rPr>
  </w:style>
  <w:style w:type="paragraph" w:styleId="959">
    <w:name w:val="Footer"/>
    <w:basedOn w:val="867"/>
    <w:next w:val="959"/>
    <w:link w:val="867"/>
    <w:pPr>
      <w:tabs>
        <w:tab w:val="center" w:pos="4153" w:leader="none"/>
        <w:tab w:val="right" w:pos="8306" w:leader="none"/>
      </w:tabs>
    </w:pPr>
  </w:style>
  <w:style w:type="table" w:styleId="960">
    <w:name w:val="Сетка таблицы"/>
    <w:basedOn w:val="878"/>
    <w:next w:val="960"/>
    <w:link w:val="867"/>
    <w:uiPriority w:val="59"/>
    <w:tblPr/>
  </w:style>
  <w:style w:type="paragraph" w:styleId="961">
    <w:name w:val="Обычный1"/>
    <w:next w:val="961"/>
    <w:link w:val="867"/>
    <w:pPr>
      <w:widowControl w:val="off"/>
    </w:pPr>
    <w:rPr>
      <w:rFonts w:eastAsia="Arial"/>
      <w:sz w:val="24"/>
      <w:lang w:val="ru-RU" w:eastAsia="ar-SA" w:bidi="ar-SA"/>
    </w:rPr>
  </w:style>
  <w:style w:type="paragraph" w:styleId="962">
    <w:name w:val="Balloon Text"/>
    <w:basedOn w:val="867"/>
    <w:next w:val="962"/>
    <w:link w:val="867"/>
    <w:rPr>
      <w:rFonts w:ascii="Tahoma" w:hAnsi="Tahoma" w:cs="Tahoma"/>
      <w:sz w:val="16"/>
      <w:szCs w:val="16"/>
    </w:rPr>
  </w:style>
  <w:style w:type="character" w:styleId="963">
    <w:name w:val="Верхний колонтитул Знак"/>
    <w:next w:val="963"/>
    <w:link w:val="951"/>
    <w:uiPriority w:val="99"/>
    <w:rPr>
      <w:sz w:val="28"/>
      <w:szCs w:val="28"/>
      <w:lang w:eastAsia="ar-SA"/>
    </w:rPr>
  </w:style>
  <w:style w:type="character" w:styleId="964">
    <w:name w:val="Название Знак"/>
    <w:next w:val="964"/>
    <w:link w:val="935"/>
    <w:rPr>
      <w:b/>
      <w:sz w:val="28"/>
      <w:lang w:eastAsia="ar-SA"/>
    </w:rPr>
  </w:style>
  <w:style w:type="character" w:styleId="965">
    <w:name w:val="Основной текст Знак"/>
    <w:next w:val="965"/>
    <w:link w:val="922"/>
    <w:uiPriority w:val="99"/>
    <w:rPr>
      <w:sz w:val="24"/>
      <w:lang w:eastAsia="ar-SA"/>
    </w:rPr>
  </w:style>
  <w:style w:type="paragraph" w:styleId="966">
    <w:name w:val="Нижний колонтитул1"/>
    <w:basedOn w:val="867"/>
    <w:next w:val="966"/>
    <w:link w:val="867"/>
    <w:uiPriority w:val="99"/>
    <w:pPr>
      <w:tabs>
        <w:tab w:val="center" w:pos="4153" w:leader="none"/>
        <w:tab w:val="right" w:pos="8306" w:leader="none"/>
      </w:tabs>
    </w:pPr>
  </w:style>
  <w:style w:type="character" w:styleId="967">
    <w:name w:val="Title Char"/>
    <w:next w:val="967"/>
    <w:link w:val="867"/>
    <w:rPr>
      <w:b/>
      <w:bCs/>
      <w:sz w:val="28"/>
      <w:szCs w:val="28"/>
      <w:lang w:val="ru-RU" w:eastAsia="ar-SA" w:bidi="ar-SA"/>
    </w:rPr>
  </w:style>
  <w:style w:type="character" w:styleId="968">
    <w:name w:val="Body Text Char"/>
    <w:next w:val="968"/>
    <w:link w:val="867"/>
    <w:semiHidden/>
    <w:rPr>
      <w:sz w:val="24"/>
      <w:szCs w:val="24"/>
      <w:lang w:val="ru-RU" w:eastAsia="ar-SA" w:bidi="ar-SA"/>
    </w:rPr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komitet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creator>Наташа</dc:creator>
  <cp:revision>8</cp:revision>
  <dcterms:created xsi:type="dcterms:W3CDTF">2023-07-25T13:37:00Z</dcterms:created>
  <dcterms:modified xsi:type="dcterms:W3CDTF">2023-07-27T12:35:44Z</dcterms:modified>
  <cp:version>917504</cp:version>
</cp:coreProperties>
</file>